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EA" w:rsidRPr="00B6488E" w:rsidRDefault="009440EA" w:rsidP="009440E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9440EA" w:rsidRPr="00B6488E" w:rsidRDefault="009440EA" w:rsidP="0094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9440EA" w:rsidRPr="00B6488E" w:rsidRDefault="009440EA" w:rsidP="009440E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9440EA" w:rsidRPr="00B6488E" w:rsidRDefault="009440EA" w:rsidP="009440E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9440EA" w:rsidRPr="00B6488E" w:rsidRDefault="009440EA" w:rsidP="009440E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25852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9440EA" w:rsidRPr="00B6488E" w:rsidRDefault="009440EA" w:rsidP="009440E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A25852">
        <w:rPr>
          <w:rFonts w:ascii="Times New Roman" w:eastAsia="Calibri" w:hAnsi="Times New Roman" w:cs="Times New Roman"/>
          <w:sz w:val="24"/>
          <w:szCs w:val="24"/>
          <w:lang w:eastAsia="en-US"/>
        </w:rPr>
        <w:t>19» апреля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  <w:bookmarkStart w:id="0" w:name="_GoBack"/>
      <w:bookmarkEnd w:id="0"/>
    </w:p>
    <w:p w:rsidR="009440EA" w:rsidRPr="00B6488E" w:rsidRDefault="009440EA" w:rsidP="009440E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440EA" w:rsidRPr="00B6488E" w:rsidRDefault="009440EA" w:rsidP="009440E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440EA" w:rsidRPr="00B6488E" w:rsidRDefault="009440EA" w:rsidP="009440E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440EA" w:rsidRPr="00B6488E" w:rsidRDefault="009440EA" w:rsidP="009440E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440EA" w:rsidRPr="00B6488E" w:rsidRDefault="009440EA" w:rsidP="009440E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9440EA" w:rsidRPr="00B6488E" w:rsidRDefault="009440EA" w:rsidP="009440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9440EA" w:rsidRPr="00B6488E" w:rsidRDefault="009440EA" w:rsidP="009440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1C1BB7" w:rsidRPr="001C1BB7">
        <w:rPr>
          <w:rFonts w:ascii="Times New Roman" w:eastAsia="Times New Roman" w:hAnsi="Times New Roman" w:cs="Times New Roman"/>
          <w:b/>
          <w:bCs/>
          <w:sz w:val="24"/>
          <w:szCs w:val="24"/>
        </w:rPr>
        <w:t>Инженерная и компьютерная графика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9440EA" w:rsidRPr="00B6488E" w:rsidRDefault="009440EA" w:rsidP="009440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0EA" w:rsidRPr="00B6488E" w:rsidRDefault="009440EA" w:rsidP="009440EA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9440EA" w:rsidRPr="00B6488E" w:rsidRDefault="009440EA" w:rsidP="009440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 w:rsidR="001C1BB7">
        <w:rPr>
          <w:rFonts w:ascii="Times New Roman" w:eastAsia="Times New Roman" w:hAnsi="Times New Roman" w:cs="Times New Roman"/>
          <w:sz w:val="24"/>
          <w:szCs w:val="24"/>
        </w:rPr>
        <w:t>Мехатроника и робототехника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440EA" w:rsidRPr="00B6488E" w:rsidRDefault="009440EA" w:rsidP="009440EA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440EA" w:rsidRPr="00B6488E" w:rsidRDefault="009440EA" w:rsidP="009440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9440EA" w:rsidRPr="00B6488E" w:rsidRDefault="009440EA" w:rsidP="0094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40EA" w:rsidRPr="00B6488E" w:rsidRDefault="009440EA" w:rsidP="0094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92"/>
        <w:gridCol w:w="2268"/>
      </w:tblGrid>
      <w:tr w:rsidR="009440EA" w:rsidRPr="00B6488E" w:rsidTr="0079017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9440EA" w:rsidRPr="00B6488E" w:rsidTr="0079017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440EA" w:rsidRPr="00B6488E" w:rsidTr="0079017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40EA" w:rsidRPr="00B6488E" w:rsidTr="0079017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440EA" w:rsidRPr="00B6488E" w:rsidTr="0079017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0EA" w:rsidRPr="00B6488E" w:rsidRDefault="001C1BB7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40EA" w:rsidRPr="00B6488E" w:rsidTr="0079017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9440EA" w:rsidRPr="00B6488E" w:rsidTr="0079017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0EA" w:rsidRPr="00B6488E" w:rsidRDefault="009440EA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9440EA" w:rsidRPr="00B6488E" w:rsidRDefault="009440EA" w:rsidP="0094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1C41A4" w:rsidRPr="001C41A4" w:rsidRDefault="009440EA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1C41A4" w:rsidRPr="001C41A4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«Инженерная и компьютерная графика» разработана на основе:</w:t>
      </w:r>
    </w:p>
    <w:p w:rsidR="001C41A4" w:rsidRPr="001C41A4" w:rsidRDefault="001C41A4" w:rsidP="001C41A4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утв. 18.10.2013 г.;</w:t>
      </w:r>
      <w:proofErr w:type="gramEnd"/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C41A4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1C41A4">
        <w:rPr>
          <w:rFonts w:ascii="Times New Roman" w:eastAsia="Times New Roman" w:hAnsi="Times New Roman" w:cs="Times New Roman"/>
          <w:sz w:val="24"/>
          <w:szCs w:val="24"/>
        </w:rPr>
        <w:t>а) Афанасьева О.С..</w:t>
      </w: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41A4" w:rsidRPr="001C41A4" w:rsidRDefault="001C41A4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9440EA" w:rsidRPr="00B6488E" w:rsidRDefault="009440EA" w:rsidP="001C4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A7100" w:rsidRDefault="003A3804">
      <w:pPr>
        <w:rPr>
          <w:sz w:val="0"/>
          <w:szCs w:val="0"/>
        </w:rPr>
      </w:pPr>
      <w:r>
        <w:br w:type="page"/>
      </w:r>
    </w:p>
    <w:p w:rsidR="002A7100" w:rsidRPr="00770FEA" w:rsidRDefault="002A7100" w:rsidP="00403D8F">
      <w:pPr>
        <w:ind w:left="284"/>
        <w:rPr>
          <w:sz w:val="0"/>
          <w:szCs w:val="0"/>
        </w:rPr>
      </w:pPr>
    </w:p>
    <w:p w:rsidR="002A7100" w:rsidRDefault="002A710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52"/>
        <w:gridCol w:w="8"/>
        <w:gridCol w:w="155"/>
        <w:gridCol w:w="314"/>
        <w:gridCol w:w="1291"/>
        <w:gridCol w:w="14"/>
        <w:gridCol w:w="95"/>
        <w:gridCol w:w="1310"/>
        <w:gridCol w:w="246"/>
        <w:gridCol w:w="17"/>
        <w:gridCol w:w="659"/>
        <w:gridCol w:w="671"/>
        <w:gridCol w:w="1083"/>
        <w:gridCol w:w="619"/>
        <w:gridCol w:w="607"/>
        <w:gridCol w:w="658"/>
        <w:gridCol w:w="367"/>
        <w:gridCol w:w="8"/>
        <w:gridCol w:w="978"/>
      </w:tblGrid>
      <w:tr w:rsidR="002A7100" w:rsidTr="00DC34CA">
        <w:trPr>
          <w:trHeight w:hRule="exact" w:val="416"/>
        </w:trPr>
        <w:tc>
          <w:tcPr>
            <w:tcW w:w="4489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0" w:type="dxa"/>
            <w:gridSpan w:val="8"/>
          </w:tcPr>
          <w:p w:rsidR="002A7100" w:rsidRDefault="002A7100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A7100" w:rsidRPr="00770FEA" w:rsidTr="00770FE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A7100" w:rsidRPr="00770FEA" w:rsidTr="00DC34CA">
        <w:trPr>
          <w:trHeight w:hRule="exact" w:val="946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геометро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-графическая подготовка студентов: развитие пространственного представления и воображения, конструктивно-геометрического мышления на основе графических моделей пространственных форм, выработка знаний и навыков, необходимых для выполнения и чтения чертежей деталей и сборочных единиц, выполнения эскизов, схем, составления конструкторской документации для производства.</w:t>
            </w:r>
          </w:p>
        </w:tc>
      </w:tr>
      <w:tr w:rsidR="002A7100" w:rsidRPr="00770FEA" w:rsidTr="00DC34CA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 состоят в подготовке студентов в области инженерной графики, связанной с профилем профессии.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765" w:type="dxa"/>
            <w:gridSpan w:val="3"/>
          </w:tcPr>
          <w:p w:rsidR="002A7100" w:rsidRPr="00770FEA" w:rsidRDefault="002A7100"/>
        </w:tc>
        <w:tc>
          <w:tcPr>
            <w:tcW w:w="495" w:type="dxa"/>
            <w:gridSpan w:val="2"/>
          </w:tcPr>
          <w:p w:rsidR="002A7100" w:rsidRPr="00770FEA" w:rsidRDefault="002A7100"/>
        </w:tc>
        <w:tc>
          <w:tcPr>
            <w:tcW w:w="1484" w:type="dxa"/>
            <w:gridSpan w:val="3"/>
          </w:tcPr>
          <w:p w:rsidR="002A7100" w:rsidRPr="00770FEA" w:rsidRDefault="002A7100"/>
        </w:tc>
        <w:tc>
          <w:tcPr>
            <w:tcW w:w="1745" w:type="dxa"/>
            <w:gridSpan w:val="3"/>
          </w:tcPr>
          <w:p w:rsidR="002A7100" w:rsidRPr="00770FEA" w:rsidRDefault="002A7100"/>
        </w:tc>
        <w:tc>
          <w:tcPr>
            <w:tcW w:w="4800" w:type="dxa"/>
            <w:gridSpan w:val="8"/>
          </w:tcPr>
          <w:p w:rsidR="002A7100" w:rsidRPr="00770FEA" w:rsidRDefault="002A7100"/>
        </w:tc>
        <w:tc>
          <w:tcPr>
            <w:tcW w:w="985" w:type="dxa"/>
          </w:tcPr>
          <w:p w:rsidR="002A7100" w:rsidRPr="00770FEA" w:rsidRDefault="002A7100"/>
        </w:tc>
      </w:tr>
      <w:tr w:rsidR="002A7100" w:rsidRPr="00770FEA" w:rsidTr="00770FE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A7100" w:rsidTr="00DC34CA">
        <w:trPr>
          <w:trHeight w:hRule="exact" w:val="277"/>
        </w:trPr>
        <w:tc>
          <w:tcPr>
            <w:tcW w:w="27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К.М.04.ДВ.03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A7100" w:rsidRPr="00770FEA" w:rsidTr="00DC34CA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2A7100" w:rsidRPr="00770FEA" w:rsidTr="00DC34CA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A7100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автоматизированного проектирования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2A7100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компьютерного моделирования</w:t>
            </w:r>
          </w:p>
        </w:tc>
      </w:tr>
      <w:tr w:rsidR="002A7100" w:rsidRPr="00770FEA" w:rsidTr="00DC34CA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765" w:type="dxa"/>
            <w:gridSpan w:val="3"/>
          </w:tcPr>
          <w:p w:rsidR="002A7100" w:rsidRPr="00770FEA" w:rsidRDefault="002A7100"/>
        </w:tc>
        <w:tc>
          <w:tcPr>
            <w:tcW w:w="495" w:type="dxa"/>
            <w:gridSpan w:val="2"/>
          </w:tcPr>
          <w:p w:rsidR="002A7100" w:rsidRPr="00770FEA" w:rsidRDefault="002A7100"/>
        </w:tc>
        <w:tc>
          <w:tcPr>
            <w:tcW w:w="1484" w:type="dxa"/>
            <w:gridSpan w:val="3"/>
          </w:tcPr>
          <w:p w:rsidR="002A7100" w:rsidRPr="00770FEA" w:rsidRDefault="002A7100"/>
        </w:tc>
        <w:tc>
          <w:tcPr>
            <w:tcW w:w="1745" w:type="dxa"/>
            <w:gridSpan w:val="3"/>
          </w:tcPr>
          <w:p w:rsidR="002A7100" w:rsidRPr="00770FEA" w:rsidRDefault="002A7100"/>
        </w:tc>
        <w:tc>
          <w:tcPr>
            <w:tcW w:w="4800" w:type="dxa"/>
            <w:gridSpan w:val="8"/>
          </w:tcPr>
          <w:p w:rsidR="002A7100" w:rsidRPr="00770FEA" w:rsidRDefault="002A7100"/>
        </w:tc>
        <w:tc>
          <w:tcPr>
            <w:tcW w:w="985" w:type="dxa"/>
          </w:tcPr>
          <w:p w:rsidR="002A7100" w:rsidRPr="00770FEA" w:rsidRDefault="002A7100"/>
        </w:tc>
      </w:tr>
      <w:tr w:rsidR="002A7100" w:rsidRPr="00770FEA" w:rsidTr="00770FEA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70FEA" w:rsidRPr="00F4194A" w:rsidTr="00741754">
        <w:trPr>
          <w:trHeight w:hRule="exact" w:val="871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F419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</w:p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E71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770FEA" w:rsidTr="0074175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0FEA" w:rsidRPr="00F4194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770FEA" w:rsidRPr="00F4194A" w:rsidTr="00DC34CA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организации, содержание и порядок выполнения проектных работ в области создания робототехнических систем</w:t>
            </w:r>
          </w:p>
        </w:tc>
      </w:tr>
      <w:tr w:rsidR="00770FEA" w:rsidRPr="00F4194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выполнения основных проектных работ в области создания робототехнических систем</w:t>
            </w:r>
          </w:p>
        </w:tc>
      </w:tr>
      <w:tr w:rsidR="00770FEA" w:rsidTr="0074175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0FE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проектирование </w:t>
            </w: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робототехнических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</w:p>
        </w:tc>
      </w:tr>
      <w:tr w:rsidR="00770FEA" w:rsidRPr="00F4194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основные работы по проектированию  робототехнических систем</w:t>
            </w:r>
          </w:p>
        </w:tc>
      </w:tr>
      <w:tr w:rsidR="00770FEA" w:rsidRPr="00F4194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некоторые работы по проектированию  робототехнических систем</w:t>
            </w:r>
          </w:p>
        </w:tc>
      </w:tr>
      <w:tr w:rsidR="00770FEA" w:rsidTr="0074175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0FEA" w:rsidRPr="00F4194A" w:rsidTr="00DC34CA">
        <w:trPr>
          <w:trHeight w:hRule="exact" w:val="411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программирования, компьютерного моделирования и технологии создания робототехнических систем</w:t>
            </w:r>
          </w:p>
        </w:tc>
      </w:tr>
      <w:tr w:rsidR="00770FEA" w:rsidRPr="00F4194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проектирования, программирования и эксплуатации робототехнических систем</w:t>
            </w:r>
          </w:p>
        </w:tc>
      </w:tr>
      <w:tr w:rsidR="00770FEA" w:rsidRPr="00F4194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Default="00770FEA" w:rsidP="0074175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FEA" w:rsidRPr="00F4194A" w:rsidRDefault="00770FE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F4194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проектирования, программирования и эксплуатации робототехнических систем</w:t>
            </w:r>
          </w:p>
        </w:tc>
      </w:tr>
      <w:tr w:rsidR="002A7100" w:rsidRPr="00770FEA" w:rsidTr="00770FEA">
        <w:trPr>
          <w:trHeight w:hRule="exact" w:val="95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 w:rsidP="00770FE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 w:rsidR="00770FEA"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70FEA" w:rsidRPr="00770FEA" w:rsidRDefault="00770FEA" w:rsidP="00770FE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ПК.2.2. Умеет: </w:t>
            </w:r>
          </w:p>
          <w:p w:rsidR="00770FEA" w:rsidRPr="00770FEA" w:rsidRDefault="00770FEA" w:rsidP="00770FE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sz w:val="19"/>
                <w:szCs w:val="19"/>
              </w:rPr>
              <w:t>- создавать программы реально действующих моделей роботов для решения поставленных задач</w:t>
            </w:r>
          </w:p>
        </w:tc>
      </w:tr>
      <w:tr w:rsidR="002A7100" w:rsidTr="00770FE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7100" w:rsidRPr="00770FEA" w:rsidTr="00DC34CA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 средства для обработки графических данных в соответствии с поставленной задачей; методы и способы анализа результатов расчетов и обоснования полученных выводов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типовые методики расчета графических данных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типовые инструментальные средства инженерной компьютерной графики</w:t>
            </w:r>
          </w:p>
        </w:tc>
      </w:tr>
      <w:tr w:rsidR="002A7100" w:rsidTr="00770FE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7100" w:rsidRPr="00770FEA" w:rsidTr="00DC34CA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инструментальные средства для обработки графических данных в соответствии с поставленной задачей; анализировать результаты расчетов и обосновывать полученные выводы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результаты расчетов и обосновывать полученные выводы</w:t>
            </w:r>
          </w:p>
        </w:tc>
      </w:tr>
      <w:tr w:rsidR="002A7100" w:rsidRPr="00770FEA" w:rsidTr="00DC34CA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инструментальных сре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обработки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графическихданных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поставленной задачей</w:t>
            </w:r>
          </w:p>
        </w:tc>
      </w:tr>
      <w:tr w:rsidR="002A7100" w:rsidTr="00770FE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7100" w:rsidRPr="00770FEA" w:rsidTr="00DC34CA">
        <w:trPr>
          <w:trHeight w:hRule="exact" w:val="69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практическими навыками выбора инструментальных сре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обработки графических данных в соответствии с поставленной задачей; навыками анализа результатов расчетов и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обоснованияп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олученных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выводов</w:t>
            </w:r>
          </w:p>
        </w:tc>
      </w:tr>
      <w:tr w:rsidR="002A7100" w:rsidRPr="00770FEA" w:rsidTr="00DC34CA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практическими навыками выбора инструментальных сре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обработки графических данных в соответствии с поставленной задачей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практическими навыками обработки графических данных</w:t>
            </w:r>
          </w:p>
        </w:tc>
      </w:tr>
      <w:tr w:rsidR="002A7100" w:rsidRPr="00770FEA" w:rsidTr="00770FEA">
        <w:trPr>
          <w:trHeight w:hRule="exact" w:val="416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A7100" w:rsidTr="00DC34CA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конструкторской, технической и программной документации, стандарты;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общие методы решения инженерно-геометрических задач;</w:t>
            </w:r>
          </w:p>
        </w:tc>
      </w:tr>
      <w:tr w:rsidR="002A7100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чтения чертежа;</w:t>
            </w:r>
          </w:p>
        </w:tc>
      </w:tr>
      <w:tr w:rsidR="002A7100" w:rsidRPr="00770FEA" w:rsidTr="00DC34CA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разработки эскизов, чертежей деталей и сборочных единиц;</w:t>
            </w:r>
          </w:p>
        </w:tc>
      </w:tr>
      <w:tr w:rsidR="002A7100" w:rsidTr="00DC34CA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геометрические формы простых деталей по их изображениям;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выполнять изображения деталей с натуры и по чертежу изделия;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наносить размеры на рабочих чертежах и эскизах деталей и сборочных единиц;</w:t>
            </w:r>
          </w:p>
        </w:tc>
      </w:tr>
      <w:tr w:rsidR="002A7100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читать чертежи технических устройств;</w:t>
            </w:r>
          </w:p>
        </w:tc>
      </w:tr>
      <w:tr w:rsidR="002A7100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применять стандарты ЕСКД.</w:t>
            </w:r>
          </w:p>
        </w:tc>
      </w:tr>
      <w:tr w:rsidR="002A7100" w:rsidTr="00DC34CA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A7100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работы с научной литературой;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использования теоретических положений начертательной геометрии в решении технических задач;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 формы и размеров предметов;</w:t>
            </w:r>
          </w:p>
        </w:tc>
      </w:tr>
      <w:tr w:rsidR="002A7100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чтения чертежа;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работы с нормативными документами, стандартами ЕСКД.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765" w:type="dxa"/>
            <w:gridSpan w:val="3"/>
          </w:tcPr>
          <w:p w:rsidR="002A7100" w:rsidRPr="00770FEA" w:rsidRDefault="002A7100"/>
        </w:tc>
        <w:tc>
          <w:tcPr>
            <w:tcW w:w="181" w:type="dxa"/>
          </w:tcPr>
          <w:p w:rsidR="002A7100" w:rsidRPr="00770FEA" w:rsidRDefault="002A7100"/>
        </w:tc>
        <w:tc>
          <w:tcPr>
            <w:tcW w:w="3280" w:type="dxa"/>
            <w:gridSpan w:val="5"/>
          </w:tcPr>
          <w:p w:rsidR="002A7100" w:rsidRPr="00770FEA" w:rsidRDefault="002A7100"/>
        </w:tc>
        <w:tc>
          <w:tcPr>
            <w:tcW w:w="955" w:type="dxa"/>
            <w:gridSpan w:val="3"/>
          </w:tcPr>
          <w:p w:rsidR="002A7100" w:rsidRPr="00770FEA" w:rsidRDefault="002A7100"/>
        </w:tc>
        <w:tc>
          <w:tcPr>
            <w:tcW w:w="691" w:type="dxa"/>
          </w:tcPr>
          <w:p w:rsidR="002A7100" w:rsidRPr="00770FEA" w:rsidRDefault="002A7100"/>
        </w:tc>
        <w:tc>
          <w:tcPr>
            <w:tcW w:w="1108" w:type="dxa"/>
          </w:tcPr>
          <w:p w:rsidR="002A7100" w:rsidRPr="00770FEA" w:rsidRDefault="002A7100"/>
        </w:tc>
        <w:tc>
          <w:tcPr>
            <w:tcW w:w="1242" w:type="dxa"/>
            <w:gridSpan w:val="2"/>
          </w:tcPr>
          <w:p w:rsidR="002A7100" w:rsidRPr="00770FEA" w:rsidRDefault="002A7100"/>
        </w:tc>
        <w:tc>
          <w:tcPr>
            <w:tcW w:w="675" w:type="dxa"/>
          </w:tcPr>
          <w:p w:rsidR="002A7100" w:rsidRPr="00770FEA" w:rsidRDefault="002A7100"/>
        </w:tc>
        <w:tc>
          <w:tcPr>
            <w:tcW w:w="392" w:type="dxa"/>
            <w:gridSpan w:val="2"/>
          </w:tcPr>
          <w:p w:rsidR="002A7100" w:rsidRPr="00770FEA" w:rsidRDefault="002A7100"/>
        </w:tc>
        <w:tc>
          <w:tcPr>
            <w:tcW w:w="985" w:type="dxa"/>
          </w:tcPr>
          <w:p w:rsidR="002A7100" w:rsidRPr="00770FEA" w:rsidRDefault="002A7100"/>
        </w:tc>
      </w:tr>
      <w:tr w:rsidR="002A7100" w:rsidRPr="00770FEA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A7100" w:rsidTr="00DC34CA">
        <w:trPr>
          <w:trHeight w:hRule="exact" w:val="416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A7100" w:rsidTr="00DC34CA">
        <w:trPr>
          <w:trHeight w:hRule="exact" w:val="27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Конструкторская документация. Оформление чертежей по ЕСКД /Лек/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Конструкторская документация. Оформление чертежей по ЕСКД /</w:t>
            </w:r>
            <w:proofErr w:type="spellStart"/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проекций /Ср/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Позиционные и метрические задачи /</w:t>
            </w:r>
            <w:proofErr w:type="spellStart"/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 проекции /Ср/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Машиностроительное черчение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Изображения – виды, разрезы, сечения, соединения деталей /Лек/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Эскиз, рабочий чертёж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Эскиз, рабочий чертёж /Ср/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 чертёж. Спецификация /Лек/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сборочного чертежа с использованием базовых операций   /</w:t>
            </w:r>
            <w:proofErr w:type="spellStart"/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478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 чертёж. Спецификация /Ср/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Чтение и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деталирование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сборочного чертежа  /</w:t>
            </w:r>
            <w:proofErr w:type="spellStart"/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27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</w:tr>
      <w:tr w:rsidR="002A7100" w:rsidTr="00DC34CA">
        <w:trPr>
          <w:trHeight w:hRule="exact" w:val="277"/>
        </w:trPr>
        <w:tc>
          <w:tcPr>
            <w:tcW w:w="765" w:type="dxa"/>
            <w:gridSpan w:val="3"/>
          </w:tcPr>
          <w:p w:rsidR="002A7100" w:rsidRDefault="002A7100"/>
        </w:tc>
        <w:tc>
          <w:tcPr>
            <w:tcW w:w="181" w:type="dxa"/>
          </w:tcPr>
          <w:p w:rsidR="002A7100" w:rsidRDefault="002A7100"/>
        </w:tc>
        <w:tc>
          <w:tcPr>
            <w:tcW w:w="3280" w:type="dxa"/>
            <w:gridSpan w:val="5"/>
          </w:tcPr>
          <w:p w:rsidR="002A7100" w:rsidRDefault="002A7100"/>
        </w:tc>
        <w:tc>
          <w:tcPr>
            <w:tcW w:w="955" w:type="dxa"/>
            <w:gridSpan w:val="3"/>
          </w:tcPr>
          <w:p w:rsidR="002A7100" w:rsidRDefault="002A7100"/>
        </w:tc>
        <w:tc>
          <w:tcPr>
            <w:tcW w:w="691" w:type="dxa"/>
          </w:tcPr>
          <w:p w:rsidR="002A7100" w:rsidRDefault="002A7100"/>
        </w:tc>
        <w:tc>
          <w:tcPr>
            <w:tcW w:w="1108" w:type="dxa"/>
          </w:tcPr>
          <w:p w:rsidR="002A7100" w:rsidRDefault="002A7100"/>
        </w:tc>
        <w:tc>
          <w:tcPr>
            <w:tcW w:w="1242" w:type="dxa"/>
            <w:gridSpan w:val="2"/>
          </w:tcPr>
          <w:p w:rsidR="002A7100" w:rsidRDefault="002A7100"/>
        </w:tc>
        <w:tc>
          <w:tcPr>
            <w:tcW w:w="675" w:type="dxa"/>
          </w:tcPr>
          <w:p w:rsidR="002A7100" w:rsidRDefault="002A7100"/>
        </w:tc>
        <w:tc>
          <w:tcPr>
            <w:tcW w:w="392" w:type="dxa"/>
            <w:gridSpan w:val="2"/>
          </w:tcPr>
          <w:p w:rsidR="002A7100" w:rsidRDefault="002A7100"/>
        </w:tc>
        <w:tc>
          <w:tcPr>
            <w:tcW w:w="985" w:type="dxa"/>
          </w:tcPr>
          <w:p w:rsidR="002A7100" w:rsidRDefault="002A7100"/>
        </w:tc>
      </w:tr>
      <w:tr w:rsidR="002A7100" w:rsidTr="00DC34CA">
        <w:trPr>
          <w:trHeight w:hRule="exact" w:val="41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C34CA" w:rsidRPr="00DC34CA" w:rsidTr="00741754">
        <w:trPr>
          <w:trHeight w:val="1369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Котрольные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вопросы к экзамену (1 семестр)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Два метода проецирования на плоскость?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Инвариантные свойства параллельного проецирования?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 задаются плоскости проекций на комплексном чертеже (эпюре Монжа)?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 задаются проекции точки на комплексном чертеже?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Способы задания прямой и плоскости на комплексном чертеже?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Назовите главные линии плоскости?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Способы задания многогранников на чертеже?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Способы задания кривых поверхностей?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Что такое поверхность посредник при решении задач на пересечение   поверхностей?  Метод секущих сфер?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Основные метрические задачи начертательной геометрии?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 каких задачах применяется метод прямоугольного треугольника?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Построение прямой перпендикулярной плоскости?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Метод 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плоско-параллельного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перемещения?</w:t>
            </w:r>
          </w:p>
          <w:p w:rsidR="00DC34CA" w:rsidRDefault="00DC34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Назовите стандартные аксонометрические проекции?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Что такое показатели искажения в аксонометрии?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Основное  аксонометрическое соотношение?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 располагаются оси  в прямоугольной  изометрии?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То же, в 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прямоугольной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и косоугольной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диметрии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 чем заключается метод центрального проецирования?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Методы проецирования?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Как вычисляются параметры элементарных и простейших фигур: точки, прямой, плоскости, сферы, прямых круговых цилиндра и конуса?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Как влияет учет геометрических условий на расчет параметров объекта?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 выполняется параметризация плоских составных фигур с учетом геометрических условий?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 выполняется параметризация объемных фигур, в частности, составленных из поверхностей вращения?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 задается базовая система координат, связанная с объектом?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Как выбрать главный вид фигуры?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Какое количество изображений должен содержать комплексный чертеж?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Основные правила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образмеривания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чертежа?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Чем отличается разрез от сечения?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Способы задания разрезов на комплексном чертеже?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Построение сечений методом секущих плоскостей?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Правила штриховки разрезов и сечений?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Как задаются оси в стандартной изометрии?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Что такое коэффициент приведения в стандартной аксонометрии?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Как изображаются окружности в изометрии?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То же, в  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прямоугольной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фронтальной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диметрии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Правила штриховки разрезов в аксонометрии?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Основные типы конструкторских документов?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Содержание чертежа детали? В чем отличие чертежа детали от эскиза?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Состав сборочного чертежа?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В чем отличие спецификации от перечня?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 Основные типы 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резьб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 Что такое шаг резьбы?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Условное изображение резьбы на цилиндре и в отверстии?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Основные конструктивные параметры резьбовых деталей?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Основные типы неразъемных соединений?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Способы изображения соединений?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Содержание сборочного чертежа?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Какие размеры проставляются на сборочном чертеже?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Правила составления спецификаций к сборочным чертежам?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Нужно ли указывать материал и шероховатость на сборочном чертеже?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Назначение чертежа общего вида?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Как штрихуются различные детали на изображениях чертежа?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Правила простановки позиций на чертеже общего вида?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Допустимые упрощения на чертеже общего вида?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В чем отличие чертежа общего вида от сборочного чертежа?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Назначение чертежа общего вида?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Как штрихуются различные детали на изображениях чертежа?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Правила простановки позиций на чертеже общего вида?</w:t>
            </w:r>
          </w:p>
          <w:p w:rsidR="00DC34CA" w:rsidRPr="00770FEA" w:rsidRDefault="00DC34CA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Допустимые упрощения на чертеже общего вида?</w:t>
            </w:r>
          </w:p>
          <w:p w:rsidR="00DC34CA" w:rsidRPr="00DC34CA" w:rsidRDefault="00DC34CA" w:rsidP="0074175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В чем отличие чертежа общего вида от сборочного чертежа?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Тесты, расчетно-графические работы</w:t>
            </w:r>
          </w:p>
        </w:tc>
      </w:tr>
      <w:tr w:rsidR="002A7100" w:rsidTr="00DC34CA">
        <w:trPr>
          <w:trHeight w:hRule="exact" w:val="277"/>
        </w:trPr>
        <w:tc>
          <w:tcPr>
            <w:tcW w:w="701" w:type="dxa"/>
          </w:tcPr>
          <w:p w:rsidR="002A7100" w:rsidRDefault="002A7100"/>
        </w:tc>
        <w:tc>
          <w:tcPr>
            <w:tcW w:w="1934" w:type="dxa"/>
            <w:gridSpan w:val="5"/>
          </w:tcPr>
          <w:p w:rsidR="002A7100" w:rsidRDefault="002A7100"/>
        </w:tc>
        <w:tc>
          <w:tcPr>
            <w:tcW w:w="1837" w:type="dxa"/>
            <w:gridSpan w:val="4"/>
          </w:tcPr>
          <w:p w:rsidR="002A7100" w:rsidRDefault="002A7100"/>
        </w:tc>
        <w:tc>
          <w:tcPr>
            <w:tcW w:w="3127" w:type="dxa"/>
            <w:gridSpan w:val="5"/>
          </w:tcPr>
          <w:p w:rsidR="002A7100" w:rsidRDefault="002A7100"/>
        </w:tc>
        <w:tc>
          <w:tcPr>
            <w:tcW w:w="1682" w:type="dxa"/>
            <w:gridSpan w:val="3"/>
          </w:tcPr>
          <w:p w:rsidR="002A7100" w:rsidRDefault="002A7100"/>
        </w:tc>
        <w:tc>
          <w:tcPr>
            <w:tcW w:w="993" w:type="dxa"/>
            <w:gridSpan w:val="2"/>
          </w:tcPr>
          <w:p w:rsidR="002A7100" w:rsidRDefault="002A7100"/>
        </w:tc>
      </w:tr>
      <w:tr w:rsidR="002A7100" w:rsidRPr="00770FEA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A7100" w:rsidTr="00DC34CA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100" w:rsidRPr="00770FEA" w:rsidTr="00DC34CA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Колесниченко 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Черняева Н. Н.</w:t>
            </w:r>
          </w:p>
        </w:tc>
        <w:tc>
          <w:tcPr>
            <w:tcW w:w="49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Москва|Вологда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Инженерия,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=493787</w:t>
            </w:r>
          </w:p>
        </w:tc>
      </w:tr>
      <w:tr w:rsidR="002A7100" w:rsidTr="00DC34CA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49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=494714</w:t>
            </w:r>
          </w:p>
        </w:tc>
      </w:tr>
      <w:tr w:rsidR="002A7100" w:rsidRPr="00770FEA" w:rsidTr="00DC34CA">
        <w:trPr>
          <w:trHeight w:hRule="exact" w:val="113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Шпаков П. С., Юнаков Ю. Л.,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Шпакова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компьютерной графики: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=364588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A7100" w:rsidTr="00DC34CA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100" w:rsidRPr="00770FEA" w:rsidTr="00DC34CA">
        <w:trPr>
          <w:trHeight w:hRule="exact" w:val="113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 применение КОМПАС в инженерной деятельности: курс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=429257</w:t>
            </w:r>
          </w:p>
        </w:tc>
      </w:tr>
      <w:tr w:rsidR="002A7100" w:rsidRPr="00770FEA" w:rsidTr="00DC34CA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Лазарев С. И., Кочетов В. И.,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Вязовов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графика: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=444953</w:t>
            </w:r>
          </w:p>
        </w:tc>
      </w:tr>
      <w:tr w:rsidR="002A7100" w:rsidTr="00DC34CA">
        <w:trPr>
          <w:trHeight w:hRule="exact" w:val="69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Хныкина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2016,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=466914</w:t>
            </w:r>
          </w:p>
        </w:tc>
      </w:tr>
      <w:tr w:rsidR="002A7100" w:rsidRPr="009440EA" w:rsidTr="00DC34CA">
        <w:trPr>
          <w:trHeight w:hRule="exact" w:val="113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Сагадеев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Михайлова С. Н., Хусаинов Р. Н.,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Поникарова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Юшко С. В.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моделирования геометрических тел: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41754" w:rsidRDefault="003A3804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=561112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A7100" w:rsidTr="00DC34CA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2A7100"/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A7100" w:rsidRPr="009440EA" w:rsidTr="00DC34CA">
        <w:trPr>
          <w:trHeight w:hRule="exact" w:val="69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Поникарова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Васильева Л. М., Михайлова С. Н.</w:t>
            </w:r>
          </w:p>
        </w:tc>
        <w:tc>
          <w:tcPr>
            <w:tcW w:w="49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 по инженерной графике: учебн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41754" w:rsidRDefault="003A3804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7417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=561178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A7100" w:rsidRPr="00770FEA" w:rsidTr="00DC34CA">
        <w:trPr>
          <w:trHeight w:hRule="exact" w:val="478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Горельская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Л.,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Кострюков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А., Павлов С. Начертательная геометрия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по курсу "Начертательная геометрия"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Скобелева И. Ю. ,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Ширшова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 , Гареева Л. В. , Князьков В. В. Инженерная графика: учебное пособие</w:t>
            </w:r>
          </w:p>
        </w:tc>
      </w:tr>
      <w:tr w:rsidR="002A7100" w:rsidRPr="00770FEA" w:rsidTr="00DC34CA">
        <w:trPr>
          <w:trHeight w:hRule="exact" w:val="69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Смирнова Ж.В. ЭУМК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gram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.-метод. комплекс по направлению  подготовки 23.03.01 Технология транспортных процессов Профиль подготовки "Организация перевозок на транспорте"/ Ж.В. Смирнова;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A7100" w:rsidTr="00DC34CA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2A7100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2A7100" w:rsidRPr="00770FEA" w:rsidTr="00DC34CA">
        <w:trPr>
          <w:trHeight w:hRule="exact" w:val="28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2A7100" w:rsidRPr="00770FEA" w:rsidTr="00DC34CA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757" w:type="dxa"/>
            <w:gridSpan w:val="2"/>
          </w:tcPr>
          <w:p w:rsidR="002A7100" w:rsidRPr="00770FEA" w:rsidRDefault="002A7100"/>
        </w:tc>
        <w:tc>
          <w:tcPr>
            <w:tcW w:w="1892" w:type="dxa"/>
            <w:gridSpan w:val="5"/>
          </w:tcPr>
          <w:p w:rsidR="002A7100" w:rsidRPr="00770FEA" w:rsidRDefault="002A7100"/>
        </w:tc>
        <w:tc>
          <w:tcPr>
            <w:tcW w:w="1840" w:type="dxa"/>
            <w:gridSpan w:val="4"/>
          </w:tcPr>
          <w:p w:rsidR="002A7100" w:rsidRPr="00770FEA" w:rsidRDefault="002A7100"/>
        </w:tc>
        <w:tc>
          <w:tcPr>
            <w:tcW w:w="3110" w:type="dxa"/>
            <w:gridSpan w:val="4"/>
          </w:tcPr>
          <w:p w:rsidR="002A7100" w:rsidRPr="00770FEA" w:rsidRDefault="002A7100"/>
        </w:tc>
        <w:tc>
          <w:tcPr>
            <w:tcW w:w="1682" w:type="dxa"/>
            <w:gridSpan w:val="3"/>
          </w:tcPr>
          <w:p w:rsidR="002A7100" w:rsidRPr="00770FEA" w:rsidRDefault="002A7100"/>
        </w:tc>
        <w:tc>
          <w:tcPr>
            <w:tcW w:w="993" w:type="dxa"/>
            <w:gridSpan w:val="2"/>
          </w:tcPr>
          <w:p w:rsidR="002A7100" w:rsidRPr="00770FEA" w:rsidRDefault="002A7100"/>
        </w:tc>
      </w:tr>
      <w:tr w:rsidR="002A7100" w:rsidRPr="00770FEA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A7100" w:rsidRPr="00770FEA" w:rsidTr="00DC34CA">
        <w:trPr>
          <w:trHeight w:hRule="exact" w:val="72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аудитории,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компютерного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класса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2A7100" w:rsidRPr="00770FEA" w:rsidTr="00DC34CA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2A7100" w:rsidRPr="00770FEA" w:rsidTr="00DC34CA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Default="003A38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951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A7100" w:rsidRPr="00770FEA" w:rsidTr="00DC34CA">
        <w:trPr>
          <w:trHeight w:hRule="exact" w:val="277"/>
        </w:trPr>
        <w:tc>
          <w:tcPr>
            <w:tcW w:w="757" w:type="dxa"/>
            <w:gridSpan w:val="2"/>
          </w:tcPr>
          <w:p w:rsidR="002A7100" w:rsidRPr="00770FEA" w:rsidRDefault="002A7100"/>
        </w:tc>
        <w:tc>
          <w:tcPr>
            <w:tcW w:w="1892" w:type="dxa"/>
            <w:gridSpan w:val="5"/>
          </w:tcPr>
          <w:p w:rsidR="002A7100" w:rsidRPr="00770FEA" w:rsidRDefault="002A7100"/>
        </w:tc>
        <w:tc>
          <w:tcPr>
            <w:tcW w:w="1840" w:type="dxa"/>
            <w:gridSpan w:val="4"/>
          </w:tcPr>
          <w:p w:rsidR="002A7100" w:rsidRPr="00770FEA" w:rsidRDefault="002A7100"/>
        </w:tc>
        <w:tc>
          <w:tcPr>
            <w:tcW w:w="3110" w:type="dxa"/>
            <w:gridSpan w:val="4"/>
          </w:tcPr>
          <w:p w:rsidR="002A7100" w:rsidRPr="00770FEA" w:rsidRDefault="002A7100"/>
        </w:tc>
        <w:tc>
          <w:tcPr>
            <w:tcW w:w="1682" w:type="dxa"/>
            <w:gridSpan w:val="3"/>
          </w:tcPr>
          <w:p w:rsidR="002A7100" w:rsidRPr="00770FEA" w:rsidRDefault="002A7100"/>
        </w:tc>
        <w:tc>
          <w:tcPr>
            <w:tcW w:w="993" w:type="dxa"/>
            <w:gridSpan w:val="2"/>
          </w:tcPr>
          <w:p w:rsidR="002A7100" w:rsidRPr="00770FEA" w:rsidRDefault="002A7100"/>
        </w:tc>
      </w:tr>
      <w:tr w:rsidR="002A7100" w:rsidRPr="00770FEA" w:rsidTr="00DC34C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7100" w:rsidRPr="00770FEA" w:rsidRDefault="003A38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7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A7100" w:rsidRPr="00770FEA" w:rsidTr="00DC34CA">
        <w:trPr>
          <w:trHeight w:hRule="exact" w:val="157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7100" w:rsidRPr="00770FEA" w:rsidRDefault="002A7100">
            <w:pPr>
              <w:spacing w:after="0" w:line="240" w:lineRule="auto"/>
              <w:rPr>
                <w:sz w:val="19"/>
                <w:szCs w:val="19"/>
              </w:rPr>
            </w:pPr>
          </w:p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2A7100" w:rsidRPr="00770FEA" w:rsidRDefault="002A7100">
            <w:pPr>
              <w:spacing w:after="0" w:line="240" w:lineRule="auto"/>
              <w:rPr>
                <w:sz w:val="19"/>
                <w:szCs w:val="19"/>
              </w:rPr>
            </w:pPr>
          </w:p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качества подготовки студентов;</w:t>
            </w:r>
          </w:p>
          <w:p w:rsidR="002A7100" w:rsidRPr="00770FEA" w:rsidRDefault="003A3804">
            <w:pPr>
              <w:spacing w:after="0" w:line="240" w:lineRule="auto"/>
              <w:rPr>
                <w:sz w:val="19"/>
                <w:szCs w:val="19"/>
              </w:rPr>
            </w:pPr>
            <w:r w:rsidRPr="00770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2A7100" w:rsidRPr="00770FEA" w:rsidRDefault="002A7100"/>
    <w:sectPr w:rsidR="002A7100" w:rsidRPr="00770FEA" w:rsidSect="00403D8F">
      <w:pgSz w:w="11907" w:h="16840"/>
      <w:pgMar w:top="567" w:right="567" w:bottom="5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C1BB7"/>
    <w:rsid w:val="001C41A4"/>
    <w:rsid w:val="001F0BC7"/>
    <w:rsid w:val="002A7100"/>
    <w:rsid w:val="003A3804"/>
    <w:rsid w:val="00403D8F"/>
    <w:rsid w:val="00741754"/>
    <w:rsid w:val="00770FEA"/>
    <w:rsid w:val="009440EA"/>
    <w:rsid w:val="00A25852"/>
    <w:rsid w:val="00AD7B55"/>
    <w:rsid w:val="00B72002"/>
    <w:rsid w:val="00D31453"/>
    <w:rsid w:val="00DC34C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7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41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7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4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1747</Words>
  <Characters>13058</Characters>
  <Application>Microsoft Office Word</Application>
  <DocSecurity>0</DocSecurity>
  <Lines>108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МР-19_plx_Инженерная и компьютерная графика_</vt:lpstr>
      <vt:lpstr>Лист1</vt:lpstr>
    </vt:vector>
  </TitlesOfParts>
  <Company/>
  <LinksUpToDate>false</LinksUpToDate>
  <CharactersWithSpaces>14776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МР-19_plx_Инженерная и компьютерная графика_</dc:title>
  <dc:creator>FastReport.NET</dc:creator>
  <cp:lastModifiedBy>Жанна</cp:lastModifiedBy>
  <cp:revision>3</cp:revision>
  <dcterms:created xsi:type="dcterms:W3CDTF">2021-06-30T17:45:00Z</dcterms:created>
  <dcterms:modified xsi:type="dcterms:W3CDTF">2021-06-30T17:51:00Z</dcterms:modified>
</cp:coreProperties>
</file>